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9FB3" w14:textId="77777777" w:rsidR="004D20D0" w:rsidRPr="00047F1A" w:rsidRDefault="00D915B0" w:rsidP="004D20D0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2</w:t>
      </w:r>
      <w:r w:rsidR="004D20D0" w:rsidRPr="00047F1A">
        <w:rPr>
          <w:rFonts w:ascii="Times New Roman" w:eastAsia="Calibri" w:hAnsi="Times New Roman" w:cs="Times New Roman"/>
          <w:b/>
        </w:rPr>
        <w:t xml:space="preserve"> do SWZ</w:t>
      </w:r>
    </w:p>
    <w:p w14:paraId="593F6A2C" w14:textId="77777777" w:rsidR="004D20D0" w:rsidRPr="00441A89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Palatino Linotype" w:eastAsia="Calibri" w:hAnsi="Palatino Linotype" w:cs="Times New Roman"/>
          <w:b/>
          <w:color w:val="000000"/>
        </w:rPr>
      </w:pPr>
    </w:p>
    <w:p w14:paraId="70D8F325" w14:textId="77777777" w:rsidR="004D20D0" w:rsidRPr="004731FC" w:rsidRDefault="004D20D0" w:rsidP="004D20D0">
      <w:pPr>
        <w:spacing w:after="154" w:line="232" w:lineRule="auto"/>
        <w:ind w:left="284" w:hanging="10"/>
        <w:contextualSpacing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OFERTA </w:t>
      </w:r>
    </w:p>
    <w:p w14:paraId="4DF4D87D" w14:textId="77777777" w:rsidR="004D20D0" w:rsidRPr="004731FC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4731FC" w14:paraId="7AA35DD4" w14:textId="7777777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14:paraId="45220B9A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623E4C4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14:paraId="6A0C1A87" w14:textId="77777777" w:rsidR="004731FC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D629963" w14:textId="77777777" w:rsidR="004D20D0" w:rsidRPr="004731FC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F1A">
              <w:rPr>
                <w:rFonts w:ascii="Times New Roman" w:eastAsia="Palatino Linotype" w:hAnsi="Times New Roman" w:cs="Times New Roman"/>
                <w:sz w:val="18"/>
                <w:szCs w:val="18"/>
                <w:lang w:eastAsia="pl-PL"/>
              </w:rPr>
              <w:t xml:space="preserve">Sprawa nr </w:t>
            </w:r>
            <w:r w:rsidR="004623A0">
              <w:rPr>
                <w:b/>
                <w:color w:val="000000"/>
                <w:shd w:val="clear" w:color="auto" w:fill="E0E0E0"/>
              </w:rPr>
              <w:t>WNP-003</w:t>
            </w:r>
            <w:r w:rsidR="00E92C79">
              <w:rPr>
                <w:b/>
                <w:color w:val="000000"/>
                <w:shd w:val="clear" w:color="auto" w:fill="E0E0E0"/>
              </w:rPr>
              <w:t>/202</w:t>
            </w:r>
            <w:r w:rsidR="004623A0">
              <w:rPr>
                <w:b/>
                <w:color w:val="000000"/>
                <w:shd w:val="clear" w:color="auto" w:fill="E0E0E0"/>
              </w:rPr>
              <w:t>2</w:t>
            </w:r>
          </w:p>
        </w:tc>
      </w:tr>
      <w:tr w:rsidR="004D20D0" w:rsidRPr="004731FC" w14:paraId="5E666209" w14:textId="77777777" w:rsidTr="00833780">
        <w:trPr>
          <w:trHeight w:val="1515"/>
        </w:trPr>
        <w:tc>
          <w:tcPr>
            <w:tcW w:w="2836" w:type="dxa"/>
            <w:shd w:val="clear" w:color="auto" w:fill="auto"/>
            <w:hideMark/>
          </w:tcPr>
          <w:p w14:paraId="68537963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564B00B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14:paraId="62C2711B" w14:textId="77777777" w:rsidR="00D5689C" w:rsidRPr="00B3208C" w:rsidRDefault="00D5689C" w:rsidP="00D56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Dostarczenie</w:t>
            </w:r>
            <w:r w:rsidRPr="00B320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wdrożenie</w:t>
            </w:r>
            <w:r w:rsidRPr="00B3208C">
              <w:rPr>
                <w:rFonts w:cstheme="minorHAnsi"/>
              </w:rPr>
              <w:t xml:space="preserve"> Zintegrowanego Systemu Informatycznego na istniejącej infrastrukturze sprzętowej </w:t>
            </w:r>
            <w:r>
              <w:rPr>
                <w:rFonts w:cstheme="minorHAnsi"/>
              </w:rPr>
              <w:t xml:space="preserve">Zamawiającego </w:t>
            </w:r>
            <w:r w:rsidRPr="00B3208C">
              <w:rPr>
                <w:rFonts w:cstheme="minorHAnsi"/>
              </w:rPr>
              <w:t>oraz świadczenia usług serwisu (utrzymanie i wsparcie techniczne) i rozwoju dla potrzeb Z</w:t>
            </w:r>
            <w:r>
              <w:rPr>
                <w:rFonts w:cstheme="minorHAnsi"/>
              </w:rPr>
              <w:t>amawiającego.</w:t>
            </w:r>
          </w:p>
          <w:p w14:paraId="587A1437" w14:textId="77777777" w:rsidR="004D20D0" w:rsidRPr="004731FC" w:rsidRDefault="004D20D0" w:rsidP="004731FC">
            <w:pPr>
              <w:rPr>
                <w:rFonts w:ascii="Times New Roman" w:hAnsi="Times New Roman" w:cs="Times New Roman"/>
              </w:rPr>
            </w:pPr>
          </w:p>
        </w:tc>
      </w:tr>
    </w:tbl>
    <w:p w14:paraId="18CBEE3B" w14:textId="77777777" w:rsidR="004D20D0" w:rsidRPr="004731FC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p w14:paraId="627F03AE" w14:textId="77777777" w:rsidR="004D20D0" w:rsidRPr="004731FC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Dane wykonawcy/wykonawców wspólnie ubiegających się o udzielenie zamówienia 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4731FC" w14:paraId="0240EC94" w14:textId="77777777" w:rsidTr="00DD40C6">
        <w:tc>
          <w:tcPr>
            <w:tcW w:w="696" w:type="dxa"/>
            <w:shd w:val="clear" w:color="auto" w:fill="auto"/>
            <w:hideMark/>
          </w:tcPr>
          <w:p w14:paraId="3DBD1788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14:paraId="1A3C96C6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14:paraId="2170DFA8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Adres wykonawcy</w:t>
            </w:r>
            <w:r w:rsidR="001A0E8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, e-mail, NIP, REGON</w:t>
            </w:r>
          </w:p>
        </w:tc>
      </w:tr>
      <w:tr w:rsidR="004D20D0" w:rsidRPr="004731FC" w14:paraId="198F9DC7" w14:textId="77777777" w:rsidTr="00DD40C6">
        <w:tc>
          <w:tcPr>
            <w:tcW w:w="696" w:type="dxa"/>
            <w:shd w:val="clear" w:color="auto" w:fill="auto"/>
            <w:hideMark/>
          </w:tcPr>
          <w:p w14:paraId="0FC09441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14:paraId="6A0434B7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14:paraId="3E673CAD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4731FC" w14:paraId="458C62FF" w14:textId="77777777" w:rsidTr="00DD40C6">
        <w:tc>
          <w:tcPr>
            <w:tcW w:w="696" w:type="dxa"/>
            <w:shd w:val="clear" w:color="auto" w:fill="auto"/>
            <w:hideMark/>
          </w:tcPr>
          <w:p w14:paraId="35A4A878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14:paraId="08DFE0E2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14:paraId="0FC2F70D" w14:textId="77777777"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5BEB019" w14:textId="77777777" w:rsidR="004D20D0" w:rsidRPr="004731FC" w:rsidRDefault="004D20D0" w:rsidP="004D20D0">
      <w:pPr>
        <w:spacing w:after="154" w:line="232" w:lineRule="auto"/>
        <w:jc w:val="both"/>
        <w:textAlignment w:val="baseline"/>
        <w:rPr>
          <w:rFonts w:ascii="Times New Roman" w:eastAsia="Palatino Linotype" w:hAnsi="Times New Roman" w:cs="Times New Roman"/>
          <w:color w:val="000000"/>
          <w:sz w:val="28"/>
          <w:szCs w:val="28"/>
          <w:lang w:eastAsia="pl-PL"/>
        </w:rPr>
      </w:pPr>
    </w:p>
    <w:p w14:paraId="6F76724A" w14:textId="77777777" w:rsidR="004D20D0" w:rsidRPr="004731FC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Oświadczenia Wykonawcy: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p w14:paraId="2E0B7E77" w14:textId="77777777" w:rsidR="004D20D0" w:rsidRPr="004731FC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Oświadczamy, że: </w:t>
      </w:r>
    </w:p>
    <w:p w14:paraId="09FF5F32" w14:textId="77777777" w:rsidR="004D20D0" w:rsidRPr="004731FC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1) przedmiot zamówienia wykonamy siłami własnymi </w:t>
      </w: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*)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p w14:paraId="24F3AAFA" w14:textId="77777777" w:rsidR="004D20D0" w:rsidRPr="004731FC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2) powierzymy podwykonawcom realizację części zamówienia: </w:t>
      </w: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*)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p w14:paraId="32F2F9EF" w14:textId="77777777" w:rsidR="004D20D0" w:rsidRPr="004731FC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2E6B19BF" w14:textId="77777777" w:rsidR="004D20D0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Wykonawca powierzy następującym podwykonawcom realizację następujących części zamówienia: </w:t>
      </w:r>
    </w:p>
    <w:p w14:paraId="5DC778A5" w14:textId="77777777" w:rsidR="004731FC" w:rsidRPr="004731FC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4D20D0" w:rsidRPr="004731FC" w14:paraId="59C677C7" w14:textId="77777777" w:rsidTr="00DD40C6">
        <w:tc>
          <w:tcPr>
            <w:tcW w:w="851" w:type="dxa"/>
            <w:shd w:val="clear" w:color="auto" w:fill="auto"/>
            <w:vAlign w:val="center"/>
            <w:hideMark/>
          </w:tcPr>
          <w:p w14:paraId="486C3DFD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92E9E6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4E241856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4731FC" w14:paraId="4FB92E14" w14:textId="77777777" w:rsidTr="00DD40C6">
        <w:tc>
          <w:tcPr>
            <w:tcW w:w="851" w:type="dxa"/>
            <w:shd w:val="clear" w:color="auto" w:fill="auto"/>
            <w:vAlign w:val="center"/>
            <w:hideMark/>
          </w:tcPr>
          <w:p w14:paraId="2DEDF3A5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1CA8DF6E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903450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5833A120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4731FC" w14:paraId="1ADFA38C" w14:textId="77777777" w:rsidTr="00DD40C6">
        <w:tc>
          <w:tcPr>
            <w:tcW w:w="851" w:type="dxa"/>
            <w:shd w:val="clear" w:color="auto" w:fill="auto"/>
            <w:vAlign w:val="center"/>
            <w:hideMark/>
          </w:tcPr>
          <w:p w14:paraId="0E298CDC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B0D945C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016F5B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6919B91E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091EEB4" w14:textId="77777777" w:rsidR="004D20D0" w:rsidRPr="004731FC" w:rsidRDefault="004D20D0" w:rsidP="004D20D0">
      <w:pPr>
        <w:spacing w:after="154" w:line="232" w:lineRule="auto"/>
        <w:ind w:left="77" w:right="285" w:firstLine="360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497F35BF" w14:textId="77777777" w:rsidR="004D20D0" w:rsidRPr="004731FC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ascii="Times New Roman" w:eastAsia="Palatino Linotype" w:hAnsi="Times New Roman" w:cs="Times New Roman"/>
          <w:bCs/>
          <w:color w:val="000000"/>
          <w:lang w:val="it-IT" w:eastAsia="pl-PL"/>
        </w:rPr>
      </w:pP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Oświadczenie wz. polegania na zasobach podmiotów udostępniających zasoby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: </w:t>
      </w:r>
    </w:p>
    <w:p w14:paraId="303DCFBB" w14:textId="77777777" w:rsidR="004D20D0" w:rsidRPr="004731FC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4E570FA0" w14:textId="77777777" w:rsidR="004D20D0" w:rsidRPr="004731FC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Oświadczamy że: </w:t>
      </w:r>
    </w:p>
    <w:p w14:paraId="7CFF4D08" w14:textId="77777777" w:rsidR="004D20D0" w:rsidRPr="004731FC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nie polegamy na zasobach podmiotów udostępniających zasoby**)</w:t>
      </w:r>
    </w:p>
    <w:p w14:paraId="693B18ED" w14:textId="77777777" w:rsidR="004D20D0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14:paraId="1B382107" w14:textId="77777777" w:rsidR="004731FC" w:rsidRPr="004731FC" w:rsidRDefault="004731FC" w:rsidP="00473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/>
        <w:contextualSpacing/>
        <w:jc w:val="both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5357D6B8" w14:textId="77777777" w:rsidR="004D20D0" w:rsidRPr="004731FC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ascii="Times New Roman" w:eastAsia="Palatino Linotype" w:hAnsi="Times New Roman" w:cs="Times New Roman"/>
          <w:bCs/>
          <w:color w:val="000000"/>
          <w:lang w:val="it-IT" w:eastAsia="pl-PL"/>
        </w:rPr>
      </w:pPr>
      <w:r w:rsidRPr="004731FC">
        <w:rPr>
          <w:rFonts w:ascii="Times New Roman" w:eastAsia="Palatino Linotype" w:hAnsi="Times New Roman" w:cs="Times New Roman"/>
          <w:bCs/>
          <w:color w:val="000000"/>
          <w:lang w:val="it-IT" w:eastAsia="pl-PL"/>
        </w:rPr>
        <w:t>Oświadczamy, że w celu potwierdze</w:t>
      </w:r>
      <w:r w:rsidR="004731FC">
        <w:rPr>
          <w:rFonts w:ascii="Times New Roman" w:eastAsia="Palatino Linotype" w:hAnsi="Times New Roman" w:cs="Times New Roman"/>
          <w:bCs/>
          <w:color w:val="000000"/>
          <w:lang w:val="it-IT" w:eastAsia="pl-PL"/>
        </w:rPr>
        <w:t xml:space="preserve">nia spełnienia warunków udziału </w:t>
      </w:r>
      <w:r w:rsidRPr="004731FC">
        <w:rPr>
          <w:rFonts w:ascii="Times New Roman" w:eastAsia="Palatino Linotype" w:hAnsi="Times New Roman" w:cs="Times New Roman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029"/>
      </w:tblGrid>
      <w:tr w:rsidR="004D20D0" w:rsidRPr="004731FC" w14:paraId="74EE4A3E" w14:textId="77777777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2E21" w14:textId="77777777" w:rsidR="004D20D0" w:rsidRPr="004731FC" w:rsidRDefault="004D20D0" w:rsidP="00DD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731F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874B" w14:textId="77777777" w:rsidR="004D20D0" w:rsidRPr="004731FC" w:rsidRDefault="004D20D0" w:rsidP="00DD40C6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lang w:eastAsia="pl-PL"/>
              </w:rPr>
            </w:pPr>
            <w:r w:rsidRPr="004731FC">
              <w:rPr>
                <w:rFonts w:ascii="Times New Roman" w:eastAsia="Calibri" w:hAnsi="Times New Roman" w:cs="Times New Roman"/>
                <w:b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4731FC" w14:paraId="1FA84C8D" w14:textId="77777777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26B" w14:textId="77777777" w:rsidR="004D20D0" w:rsidRPr="004731FC" w:rsidRDefault="004D20D0" w:rsidP="00DD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37D" w14:textId="77777777" w:rsidR="004D20D0" w:rsidRPr="004731FC" w:rsidRDefault="004D20D0" w:rsidP="00DD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4D20D0" w:rsidRPr="004731FC" w14:paraId="55F9F9A9" w14:textId="77777777" w:rsidTr="00E92C79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468" w14:textId="77777777" w:rsidR="004D20D0" w:rsidRPr="004731FC" w:rsidRDefault="004D20D0" w:rsidP="00DD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2B0" w14:textId="77777777" w:rsidR="004D20D0" w:rsidRPr="004731FC" w:rsidRDefault="004D20D0" w:rsidP="00DD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14:paraId="71EBAC6C" w14:textId="77777777" w:rsidR="004D20D0" w:rsidRPr="004731FC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ascii="Times New Roman" w:eastAsia="Palatino Linotype" w:hAnsi="Times New Roman" w:cs="Times New Roman"/>
          <w:bCs/>
          <w:color w:val="000000"/>
          <w:lang w:val="it-IT" w:eastAsia="pl-PL"/>
        </w:rPr>
      </w:pPr>
    </w:p>
    <w:p w14:paraId="794297E1" w14:textId="77777777" w:rsidR="004D20D0" w:rsidRPr="004731FC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ascii="Times New Roman" w:eastAsia="Palatino Linotype" w:hAnsi="Times New Roman" w:cs="Times New Roman"/>
          <w:bCs/>
          <w:color w:val="000000"/>
          <w:lang w:val="it-IT"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p w14:paraId="0AC97B44" w14:textId="77777777" w:rsidR="004D20D0" w:rsidRPr="004731FC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ascii="Times New Roman" w:eastAsia="Palatino Linotype" w:hAnsi="Times New Roman" w:cs="Times New Roman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D20D0" w:rsidRPr="004731FC" w14:paraId="4C6C73CB" w14:textId="77777777" w:rsidTr="00DD40C6">
        <w:tc>
          <w:tcPr>
            <w:tcW w:w="851" w:type="dxa"/>
            <w:shd w:val="clear" w:color="auto" w:fill="auto"/>
            <w:vAlign w:val="center"/>
            <w:hideMark/>
          </w:tcPr>
          <w:p w14:paraId="6E8AA229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7C0384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B9FCC46" w14:textId="77777777" w:rsidR="004D20D0" w:rsidRPr="004731FC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4731FC" w14:paraId="1B1B2C3B" w14:textId="77777777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14:paraId="77A30ED4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CE449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4E955E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8C5109D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4731FC" w14:paraId="6B2EEA12" w14:textId="77777777" w:rsidTr="00DD40C6">
        <w:tc>
          <w:tcPr>
            <w:tcW w:w="851" w:type="dxa"/>
            <w:shd w:val="clear" w:color="auto" w:fill="auto"/>
            <w:vAlign w:val="center"/>
            <w:hideMark/>
          </w:tcPr>
          <w:p w14:paraId="7C7C9B10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5355A787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08C37B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3400C91" w14:textId="77777777" w:rsidR="004D20D0" w:rsidRPr="004731FC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1D694C0" w14:textId="77777777" w:rsidR="004D20D0" w:rsidRPr="004731FC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ascii="Times New Roman" w:eastAsia="Palatino Linotype" w:hAnsi="Times New Roman" w:cs="Times New Roman"/>
          <w:bCs/>
          <w:color w:val="000000"/>
          <w:lang w:eastAsia="pl-PL"/>
        </w:rPr>
      </w:pPr>
    </w:p>
    <w:p w14:paraId="201545EB" w14:textId="77777777" w:rsidR="004D20D0" w:rsidRPr="004731FC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W pr</w:t>
      </w:r>
      <w:r w:rsidR="00A26E68">
        <w:rPr>
          <w:rFonts w:ascii="Times New Roman" w:eastAsia="Palatino Linotype" w:hAnsi="Times New Roman" w:cs="Times New Roman"/>
          <w:color w:val="000000"/>
          <w:lang w:eastAsia="pl-PL"/>
        </w:rPr>
        <w:t>zypadku określonym w Rozdziale 15 ust. 4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SWZ załączamy oświadczenie, z którego wynika, </w:t>
      </w: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 xml:space="preserve">które </w:t>
      </w:r>
      <w:r w:rsidR="005A6A3D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usługi</w:t>
      </w: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, wykonają poszczególni wykonawcy wspólnie ubiegający się o udzielenie zamówienia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.* </w:t>
      </w:r>
    </w:p>
    <w:p w14:paraId="6B281CBE" w14:textId="77777777" w:rsidR="004D20D0" w:rsidRPr="004731FC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7CE383BB" w14:textId="77777777" w:rsidR="004D20D0" w:rsidRPr="004731FC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Times New Roman" w:hAnsi="Times New Roman" w:cs="Times New Roman"/>
          <w:color w:val="000000"/>
          <w:lang w:eastAsia="pl-PL"/>
        </w:rPr>
        <w:t>Zgodnie z treścią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art. 225 ust. 2 ustawy Prawo zamówień publicznych </w:t>
      </w:r>
      <w:r w:rsidRPr="004731FC">
        <w:rPr>
          <w:rFonts w:ascii="Times New Roman" w:eastAsia="Palatino Linotype" w:hAnsi="Times New Roman" w:cs="Times New Roman"/>
          <w:b/>
          <w:color w:val="000000"/>
          <w:lang w:eastAsia="pl-PL"/>
        </w:rPr>
        <w:t>oświadczamy, że wybór przedmiotowej oferty:</w:t>
      </w:r>
    </w:p>
    <w:p w14:paraId="3F418D8D" w14:textId="77777777" w:rsidR="004D20D0" w:rsidRPr="004731FC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ascii="Times New Roman" w:eastAsia="Palatino Linotype" w:hAnsi="Times New Roman" w:cs="Times New Roman"/>
          <w:b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b/>
          <w:color w:val="000000"/>
          <w:lang w:eastAsia="pl-PL"/>
        </w:rPr>
        <w:t>nie będzie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prowadzić do powstania u Zamawiającego obowiązku podatkowego zgodnie </w:t>
      </w:r>
      <w:r w:rsid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                        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z ustawą z dnia 11 marca 2004 r. o podatku od towarów i usług***),</w:t>
      </w:r>
    </w:p>
    <w:p w14:paraId="50E0345C" w14:textId="77777777" w:rsidR="004D20D0" w:rsidRPr="004731FC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ascii="Times New Roman" w:eastAsia="Palatino Linotype" w:hAnsi="Times New Roman" w:cs="Times New Roman"/>
          <w:b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b/>
          <w:bCs/>
          <w:color w:val="000000"/>
          <w:lang w:eastAsia="pl-PL"/>
        </w:rPr>
        <w:t>będzie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prowadzić do powstania u Zamawiającego obowiązku podatkowego zgodnie z </w:t>
      </w:r>
      <w:hyperlink r:id="rId5" w:anchor="/document/17086198?cm=DOCUMENT" w:history="1">
        <w:r w:rsidRPr="004731FC">
          <w:rPr>
            <w:rFonts w:ascii="Times New Roman" w:eastAsia="Palatino Linotype" w:hAnsi="Times New Roman" w:cs="Times New Roman"/>
            <w:color w:val="000000"/>
            <w:lang w:eastAsia="pl-PL"/>
          </w:rPr>
          <w:t>ustawą</w:t>
        </w:r>
      </w:hyperlink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</w:t>
      </w:r>
      <w:r w:rsid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  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z dnia 11 marca 2004 r. o podatku od towarów i usług, w zakresie i wartości***):</w:t>
      </w:r>
    </w:p>
    <w:p w14:paraId="44459AF8" w14:textId="77777777" w:rsidR="004D20D0" w:rsidRPr="004731FC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ascii="Times New Roman" w:eastAsia="Palatino Linotype" w:hAnsi="Times New Roman" w:cs="Times New Roman"/>
          <w:color w:val="000000"/>
          <w:sz w:val="20"/>
          <w:szCs w:val="2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3D56E500" w14:textId="77777777" w:rsidR="004D20D0" w:rsidRPr="004731FC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ascii="Times New Roman" w:eastAsia="Palatino Linotype" w:hAnsi="Times New Roman" w:cs="Times New Roman"/>
          <w:color w:val="000000"/>
          <w:sz w:val="20"/>
          <w:szCs w:val="20"/>
          <w:lang w:eastAsia="pl-PL"/>
        </w:rPr>
      </w:pPr>
      <w:r w:rsidRPr="004731FC">
        <w:rPr>
          <w:rFonts w:ascii="Times New Roman" w:eastAsia="Palatino Linotype" w:hAnsi="Times New Roman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4731FC">
        <w:rPr>
          <w:rFonts w:ascii="Times New Roman" w:eastAsia="Palatino Linotype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731FC">
        <w:rPr>
          <w:rFonts w:ascii="Times New Roman" w:eastAsia="Palatino Linotype" w:hAnsi="Times New Roman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4731FC">
        <w:rPr>
          <w:rFonts w:ascii="Times New Roman" w:eastAsia="Palatino Linotype" w:hAnsi="Times New Roman" w:cs="Times New Roman"/>
          <w:color w:val="000000"/>
          <w:sz w:val="20"/>
          <w:szCs w:val="20"/>
          <w:lang w:eastAsia="pl-PL"/>
        </w:rPr>
        <w:t>]</w:t>
      </w:r>
    </w:p>
    <w:p w14:paraId="499C00B9" w14:textId="77777777" w:rsidR="004D20D0" w:rsidRPr="004731FC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ascii="Times New Roman" w:eastAsia="Palatino Linotype" w:hAnsi="Times New Roman" w:cs="Times New Roman"/>
          <w:iCs/>
          <w:color w:val="000000"/>
          <w:sz w:val="20"/>
          <w:szCs w:val="20"/>
          <w:lang w:eastAsia="pl-PL"/>
        </w:rPr>
      </w:pPr>
      <w:r w:rsidRPr="004731FC">
        <w:rPr>
          <w:rFonts w:ascii="Times New Roman" w:eastAsia="Palatino Linotype" w:hAnsi="Times New Roman" w:cs="Times New Roman"/>
          <w:iCs/>
          <w:color w:val="000000"/>
          <w:sz w:val="20"/>
          <w:szCs w:val="20"/>
          <w:lang w:eastAsia="pl-PL"/>
        </w:rPr>
        <w:t>Zg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4731FC">
        <w:rPr>
          <w:rFonts w:ascii="Times New Roman" w:eastAsia="Palatino Linotype" w:hAnsi="Times New Roman" w:cs="Times New Roman"/>
          <w:iCs/>
          <w:color w:val="000000"/>
          <w:sz w:val="20"/>
          <w:szCs w:val="20"/>
          <w:lang w:eastAsia="pl-PL"/>
        </w:rPr>
        <w:t>%</w:t>
      </w:r>
    </w:p>
    <w:p w14:paraId="00D49D3E" w14:textId="77777777" w:rsidR="004D20D0" w:rsidRPr="004731FC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731FC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73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4731F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7A0F371" w14:textId="77777777" w:rsidR="004D20D0" w:rsidRPr="004731FC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731FC">
        <w:rPr>
          <w:rFonts w:ascii="Times New Roman" w:eastAsia="Palatino Linotype" w:hAnsi="Times New Roman" w:cs="Times New Roman"/>
          <w:bCs/>
          <w:color w:val="000000"/>
          <w:lang w:eastAsia="pl-PL"/>
        </w:rPr>
        <w:t xml:space="preserve">Oświadczamy, że akceptujemy zawarte w SWZ Projektowane Postanowienia Umowy </w:t>
      </w:r>
      <w:r w:rsidR="004731FC">
        <w:rPr>
          <w:rFonts w:ascii="Times New Roman" w:eastAsia="Palatino Linotype" w:hAnsi="Times New Roman" w:cs="Times New Roman"/>
          <w:bCs/>
          <w:color w:val="000000"/>
          <w:lang w:eastAsia="pl-PL"/>
        </w:rPr>
        <w:t xml:space="preserve">                                               </w:t>
      </w:r>
      <w:r w:rsidRPr="004731FC">
        <w:rPr>
          <w:rFonts w:ascii="Times New Roman" w:eastAsia="Palatino Linotype" w:hAnsi="Times New Roman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miejscu i terminie wyznaczonym przez Zamawiającego.</w:t>
      </w:r>
    </w:p>
    <w:p w14:paraId="74A81E6D" w14:textId="77777777" w:rsidR="004D20D0" w:rsidRPr="004731FC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color w:val="000000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zeniach 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i dokumentach składanych wraz</w:t>
      </w:r>
      <w:r w:rsid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                  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 xml:space="preserve"> z Ofertą .</w:t>
      </w:r>
    </w:p>
    <w:p w14:paraId="70A42206" w14:textId="77777777" w:rsidR="004D20D0" w:rsidRPr="004731FC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731FC">
        <w:rPr>
          <w:rFonts w:ascii="Times New Roman" w:eastAsia="Times New Roman" w:hAnsi="Times New Roman" w:cs="Times New Roman"/>
          <w:color w:val="000000"/>
          <w:lang w:eastAsia="pl-PL"/>
        </w:rPr>
        <w:t>W przypadku braku możliwości komunikacji</w:t>
      </w:r>
      <w:r w:rsidR="00522ED4" w:rsidRPr="004731FC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Platformę Zakupową</w:t>
      </w:r>
      <w:r w:rsidRPr="004731FC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63BA25B5" w14:textId="77777777" w:rsidR="004D20D0" w:rsidRPr="004731FC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456F63" w14:textId="77777777" w:rsidR="004D20D0" w:rsidRPr="004731FC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731FC">
        <w:rPr>
          <w:rFonts w:ascii="Times New Roman" w:eastAsia="Times New Roman" w:hAnsi="Times New Roman" w:cs="Times New Roman"/>
          <w:color w:val="000000"/>
          <w:lang w:eastAsia="pl-PL"/>
        </w:rPr>
        <w:t>Osoba uprawniona do kontaktów z Zamawiającym:……………………………………</w:t>
      </w:r>
    </w:p>
    <w:p w14:paraId="3DCF129D" w14:textId="77777777" w:rsidR="004D20D0" w:rsidRPr="004731FC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09EF5F" w14:textId="77777777" w:rsidR="004D20D0" w:rsidRPr="004731FC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731F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14:paraId="3430DD4A" w14:textId="77777777" w:rsidR="004D20D0" w:rsidRPr="004731FC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ascii="Times New Roman" w:eastAsia="Calibri" w:hAnsi="Times New Roman" w:cs="Times New Roman"/>
          <w:color w:val="000000"/>
        </w:rPr>
      </w:pPr>
    </w:p>
    <w:p w14:paraId="51A62830" w14:textId="77777777" w:rsidR="004D20D0" w:rsidRDefault="00615CB9" w:rsidP="004D20D0">
      <w:pPr>
        <w:spacing w:after="154" w:line="232" w:lineRule="auto"/>
        <w:ind w:left="87" w:hanging="10"/>
        <w:jc w:val="both"/>
        <w:rPr>
          <w:rFonts w:eastAsia="Calibri" w:cstheme="minorHAnsi"/>
          <w:b/>
          <w:color w:val="000000"/>
          <w:u w:val="single"/>
        </w:rPr>
      </w:pPr>
      <w:r w:rsidRPr="00D20D42">
        <w:rPr>
          <w:rFonts w:eastAsia="Calibri" w:cstheme="minorHAnsi"/>
          <w:b/>
          <w:color w:val="000000"/>
          <w:u w:val="single"/>
        </w:rPr>
        <w:t xml:space="preserve">9. </w:t>
      </w:r>
      <w:r w:rsidR="004D20D0" w:rsidRPr="00D20D42">
        <w:rPr>
          <w:rFonts w:eastAsia="Calibri" w:cstheme="minorHAnsi"/>
          <w:b/>
          <w:color w:val="000000"/>
          <w:u w:val="single"/>
        </w:rPr>
        <w:t xml:space="preserve">Szczegóły oferty: </w:t>
      </w:r>
    </w:p>
    <w:p w14:paraId="6E609E23" w14:textId="77777777" w:rsidR="0094592A" w:rsidRPr="0094592A" w:rsidRDefault="0094592A" w:rsidP="004D20D0">
      <w:pPr>
        <w:spacing w:after="154" w:line="232" w:lineRule="auto"/>
        <w:ind w:left="87" w:hanging="10"/>
        <w:jc w:val="both"/>
        <w:rPr>
          <w:rFonts w:eastAsia="Calibri" w:cstheme="minorHAnsi"/>
        </w:rPr>
      </w:pPr>
      <w:r w:rsidRPr="0094592A">
        <w:rPr>
          <w:rFonts w:eastAsia="Calibri" w:cstheme="minorHAnsi"/>
          <w:color w:val="000000"/>
        </w:rPr>
        <w:t>9.1 Cena za wykonanie przedmiotu umowy</w:t>
      </w:r>
      <w:r>
        <w:rPr>
          <w:rFonts w:eastAsia="Calibri" w:cstheme="minorHAnsi"/>
          <w:color w:val="00000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751"/>
        <w:gridCol w:w="992"/>
        <w:gridCol w:w="851"/>
        <w:gridCol w:w="1134"/>
        <w:gridCol w:w="1417"/>
      </w:tblGrid>
      <w:tr w:rsidR="00A26E68" w:rsidRPr="00E92DED" w14:paraId="04165FFE" w14:textId="77777777" w:rsidTr="00A26E68">
        <w:trPr>
          <w:trHeight w:val="387"/>
        </w:trPr>
        <w:tc>
          <w:tcPr>
            <w:tcW w:w="494" w:type="dxa"/>
            <w:shd w:val="clear" w:color="auto" w:fill="auto"/>
            <w:vAlign w:val="center"/>
          </w:tcPr>
          <w:p w14:paraId="0B9FA9B7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2DED">
              <w:rPr>
                <w:rFonts w:asciiTheme="minorHAnsi" w:hAnsiTheme="minorHAnsi" w:cstheme="minorHAnsi"/>
                <w:sz w:val="20"/>
                <w:szCs w:val="22"/>
              </w:rPr>
              <w:t>l.p.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073E94D8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2DED">
              <w:rPr>
                <w:rFonts w:asciiTheme="minorHAnsi" w:hAnsiTheme="minorHAnsi" w:cstheme="minorHAnsi"/>
                <w:sz w:val="20"/>
                <w:szCs w:val="22"/>
              </w:rPr>
              <w:t>Etapy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0E143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2DED">
              <w:rPr>
                <w:rFonts w:asciiTheme="minorHAnsi" w:hAnsiTheme="minorHAnsi" w:cstheme="minorHAnsi"/>
                <w:sz w:val="20"/>
                <w:szCs w:val="22"/>
              </w:rPr>
              <w:t>Wartość netto [zł]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2E830E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2DED">
              <w:rPr>
                <w:rFonts w:asciiTheme="minorHAnsi" w:hAnsiTheme="minorHAnsi" w:cstheme="minorHAnsi"/>
                <w:sz w:val="20"/>
                <w:szCs w:val="22"/>
              </w:rPr>
              <w:t>Stawka VAT [%]</w:t>
            </w:r>
          </w:p>
        </w:tc>
        <w:tc>
          <w:tcPr>
            <w:tcW w:w="1134" w:type="dxa"/>
            <w:vAlign w:val="center"/>
          </w:tcPr>
          <w:p w14:paraId="1F66A760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2DED">
              <w:rPr>
                <w:rFonts w:asciiTheme="minorHAnsi" w:hAnsiTheme="minorHAnsi" w:cstheme="minorHAnsi"/>
                <w:sz w:val="20"/>
                <w:szCs w:val="22"/>
              </w:rPr>
              <w:t>Wartość podatku 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FC7F2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92DED">
              <w:rPr>
                <w:rFonts w:asciiTheme="minorHAnsi" w:hAnsiTheme="minorHAnsi" w:cstheme="minorHAnsi"/>
                <w:sz w:val="20"/>
                <w:szCs w:val="22"/>
              </w:rPr>
              <w:t>Wartość brutto [zł]</w:t>
            </w:r>
          </w:p>
        </w:tc>
      </w:tr>
      <w:tr w:rsidR="00A26E68" w:rsidRPr="00E92DED" w14:paraId="10297776" w14:textId="77777777" w:rsidTr="00A26E68">
        <w:trPr>
          <w:trHeight w:val="650"/>
        </w:trPr>
        <w:tc>
          <w:tcPr>
            <w:tcW w:w="494" w:type="dxa"/>
            <w:shd w:val="clear" w:color="auto" w:fill="auto"/>
          </w:tcPr>
          <w:p w14:paraId="696D34EA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3E434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2D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4DA667A5" w14:textId="77777777" w:rsidR="00A26E68" w:rsidRPr="00E92DED" w:rsidRDefault="00A26E68" w:rsidP="004623A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DED">
              <w:rPr>
                <w:rFonts w:cstheme="minorHAnsi"/>
                <w:sz w:val="20"/>
                <w:szCs w:val="20"/>
              </w:rPr>
              <w:t xml:space="preserve">Etap I- </w:t>
            </w:r>
            <w:r w:rsidR="004623A0">
              <w:rPr>
                <w:rFonts w:cstheme="minorHAnsi"/>
                <w:sz w:val="20"/>
                <w:szCs w:val="20"/>
              </w:rPr>
              <w:t>dostarczenie i wdrożenie</w:t>
            </w:r>
            <w:r>
              <w:rPr>
                <w:rFonts w:cstheme="minorHAnsi"/>
                <w:sz w:val="20"/>
                <w:szCs w:val="20"/>
              </w:rPr>
              <w:t xml:space="preserve"> ZSI</w:t>
            </w:r>
          </w:p>
        </w:tc>
        <w:tc>
          <w:tcPr>
            <w:tcW w:w="992" w:type="dxa"/>
            <w:shd w:val="clear" w:color="auto" w:fill="auto"/>
          </w:tcPr>
          <w:p w14:paraId="03E30D19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87A17A1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E94106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704C3D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89F4B" w14:textId="77777777" w:rsidR="009A5C23" w:rsidRDefault="009A5C23" w:rsidP="0031395F">
      <w:pPr>
        <w:spacing w:after="200" w:line="276" w:lineRule="auto"/>
        <w:rPr>
          <w:rFonts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29"/>
        <w:gridCol w:w="1134"/>
        <w:gridCol w:w="992"/>
        <w:gridCol w:w="992"/>
        <w:gridCol w:w="851"/>
        <w:gridCol w:w="1134"/>
        <w:gridCol w:w="1417"/>
      </w:tblGrid>
      <w:tr w:rsidR="00A26E68" w:rsidRPr="00E7754C" w14:paraId="53525B51" w14:textId="77777777" w:rsidTr="00554300">
        <w:trPr>
          <w:trHeight w:val="387"/>
        </w:trPr>
        <w:tc>
          <w:tcPr>
            <w:tcW w:w="490" w:type="dxa"/>
            <w:shd w:val="clear" w:color="auto" w:fill="auto"/>
            <w:vAlign w:val="center"/>
          </w:tcPr>
          <w:p w14:paraId="0E63C748" w14:textId="77777777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l.p.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4E0D020" w14:textId="77777777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9D3397" w14:textId="77777777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Ryczałt</w:t>
            </w:r>
          </w:p>
          <w:p w14:paraId="2CD10B23" w14:textId="308AA142" w:rsidR="00A26E68" w:rsidRPr="00E7754C" w:rsidRDefault="00E7754C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r</w:t>
            </w: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oczny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50B0A" w14:textId="30C6E96E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 xml:space="preserve">Ilość </w:t>
            </w:r>
            <w:r w:rsidR="00E7754C" w:rsidRPr="00E7754C">
              <w:rPr>
                <w:rFonts w:asciiTheme="minorHAnsi" w:hAnsiTheme="minorHAnsi" w:cstheme="minorHAnsi"/>
                <w:sz w:val="18"/>
                <w:szCs w:val="22"/>
              </w:rPr>
              <w:t>lat (</w:t>
            </w: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miesięcy</w:t>
            </w:r>
            <w:r w:rsidR="00E7754C" w:rsidRPr="00E7754C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8A569DB" w14:textId="56C7B39E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Wartość netto</w:t>
            </w:r>
            <w:r w:rsidR="00E7754C">
              <w:rPr>
                <w:rFonts w:asciiTheme="minorHAnsi" w:hAnsiTheme="minorHAnsi" w:cstheme="minorHAnsi"/>
                <w:sz w:val="18"/>
                <w:szCs w:val="22"/>
              </w:rPr>
              <w:t xml:space="preserve"> za okres 3 lat</w:t>
            </w: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 xml:space="preserve"> [zł]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ACDA0" w14:textId="77777777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Stawka VAT [%]</w:t>
            </w:r>
          </w:p>
        </w:tc>
        <w:tc>
          <w:tcPr>
            <w:tcW w:w="1134" w:type="dxa"/>
            <w:vAlign w:val="center"/>
          </w:tcPr>
          <w:p w14:paraId="510F4F83" w14:textId="77777777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 xml:space="preserve">Wartość podatku </w:t>
            </w:r>
          </w:p>
          <w:p w14:paraId="536A2D01" w14:textId="77777777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D6617" w14:textId="46429641" w:rsidR="00A26E68" w:rsidRPr="00E7754C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 xml:space="preserve">Wartość brutto </w:t>
            </w:r>
            <w:r w:rsidR="00E7754C">
              <w:rPr>
                <w:rFonts w:asciiTheme="minorHAnsi" w:hAnsiTheme="minorHAnsi" w:cstheme="minorHAnsi"/>
                <w:sz w:val="18"/>
                <w:szCs w:val="22"/>
              </w:rPr>
              <w:t>za okres 3 lat</w:t>
            </w:r>
            <w:r w:rsidRPr="00E7754C">
              <w:rPr>
                <w:rFonts w:asciiTheme="minorHAnsi" w:hAnsiTheme="minorHAnsi" w:cstheme="minorHAnsi"/>
                <w:sz w:val="18"/>
                <w:szCs w:val="22"/>
              </w:rPr>
              <w:t>[zł]</w:t>
            </w:r>
          </w:p>
        </w:tc>
      </w:tr>
      <w:tr w:rsidR="00A26E68" w:rsidRPr="00E92DED" w14:paraId="4CB9F670" w14:textId="77777777" w:rsidTr="00554300">
        <w:trPr>
          <w:trHeight w:val="703"/>
        </w:trPr>
        <w:tc>
          <w:tcPr>
            <w:tcW w:w="490" w:type="dxa"/>
            <w:shd w:val="clear" w:color="auto" w:fill="auto"/>
          </w:tcPr>
          <w:p w14:paraId="19861FE6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27C7E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DEEC19F" w14:textId="77777777" w:rsidR="00A26E68" w:rsidRPr="00E92DED" w:rsidRDefault="00A26E68" w:rsidP="005543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2DED">
              <w:rPr>
                <w:rFonts w:cstheme="minorHAnsi"/>
                <w:sz w:val="20"/>
                <w:szCs w:val="20"/>
              </w:rPr>
              <w:t>Etap II – Wynagrodzenie za świadczenie usług serwisowych i rozwoju</w:t>
            </w:r>
          </w:p>
        </w:tc>
        <w:tc>
          <w:tcPr>
            <w:tcW w:w="1134" w:type="dxa"/>
          </w:tcPr>
          <w:p w14:paraId="3B86AE0E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D018E4" w14:textId="51593A71" w:rsidR="00A26E68" w:rsidRPr="00E92DED" w:rsidRDefault="00E7754C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3(</w:t>
            </w:r>
            <w:r w:rsidR="00E85CF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257B973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A72235B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C324D7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690A3A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E68" w:rsidRPr="00E92DED" w14:paraId="6F3BDE17" w14:textId="77777777" w:rsidTr="00554300">
        <w:trPr>
          <w:trHeight w:val="703"/>
        </w:trPr>
        <w:tc>
          <w:tcPr>
            <w:tcW w:w="490" w:type="dxa"/>
            <w:shd w:val="clear" w:color="auto" w:fill="auto"/>
            <w:vAlign w:val="center"/>
          </w:tcPr>
          <w:p w14:paraId="152FF657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6C0A1E4D" w14:textId="77777777" w:rsidR="00A26E68" w:rsidRPr="00E92DED" w:rsidRDefault="00A26E68" w:rsidP="0055430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92DED">
              <w:rPr>
                <w:rFonts w:cstheme="minorHAnsi"/>
                <w:b/>
                <w:bCs/>
              </w:rPr>
              <w:t xml:space="preserve">OGÓŁEM </w:t>
            </w:r>
          </w:p>
          <w:p w14:paraId="5B3960BD" w14:textId="77777777" w:rsidR="00A26E68" w:rsidRPr="00E92DED" w:rsidRDefault="00A26E68" w:rsidP="0055430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92DED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  <w:sz w:val="18"/>
              </w:rPr>
              <w:t xml:space="preserve">poz. 1 </w:t>
            </w:r>
            <w:r w:rsidRPr="00E92DED">
              <w:rPr>
                <w:rFonts w:cstheme="minorHAnsi"/>
                <w:b/>
                <w:bCs/>
                <w:sz w:val="18"/>
              </w:rPr>
              <w:t xml:space="preserve"> + </w:t>
            </w:r>
            <w:r>
              <w:rPr>
                <w:rFonts w:cstheme="minorHAnsi"/>
                <w:b/>
                <w:bCs/>
                <w:sz w:val="18"/>
              </w:rPr>
              <w:t>poz. 2</w:t>
            </w:r>
            <w:r w:rsidRPr="00E92DED">
              <w:rPr>
                <w:rFonts w:cstheme="minorHAnsi"/>
                <w:b/>
                <w:bCs/>
                <w:sz w:val="18"/>
              </w:rPr>
              <w:t>]</w:t>
            </w:r>
          </w:p>
        </w:tc>
        <w:tc>
          <w:tcPr>
            <w:tcW w:w="1134" w:type="dxa"/>
            <w:shd w:val="clear" w:color="auto" w:fill="E7E6E6" w:themeFill="background2"/>
          </w:tcPr>
          <w:p w14:paraId="43411ABC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3AB839A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E47499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85A00A0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6DB4E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0A82FBB" w14:textId="77777777" w:rsidR="00A26E68" w:rsidRPr="00E92DED" w:rsidRDefault="00A26E68" w:rsidP="00554300">
            <w:pPr>
              <w:pStyle w:val="Tekstpodstawowy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40B4B" w14:textId="77777777" w:rsidR="0094592A" w:rsidRDefault="0094592A" w:rsidP="0094592A">
      <w:pPr>
        <w:spacing w:line="232" w:lineRule="auto"/>
        <w:jc w:val="both"/>
        <w:rPr>
          <w:rFonts w:eastAsia="Palatino Linotype" w:cstheme="minorHAnsi"/>
          <w:b/>
          <w:color w:val="000000"/>
        </w:rPr>
      </w:pPr>
    </w:p>
    <w:p w14:paraId="09F22EAA" w14:textId="6723D63E" w:rsidR="0094592A" w:rsidRPr="0094592A" w:rsidRDefault="0094592A" w:rsidP="0094592A">
      <w:pPr>
        <w:spacing w:line="232" w:lineRule="auto"/>
        <w:jc w:val="both"/>
        <w:rPr>
          <w:rFonts w:eastAsia="Palatino Linotype" w:cstheme="minorHAnsi"/>
          <w:color w:val="000000"/>
        </w:rPr>
      </w:pPr>
      <w:r w:rsidRPr="0094592A">
        <w:rPr>
          <w:rFonts w:eastAsia="Palatino Linotype" w:cstheme="minorHAnsi"/>
          <w:color w:val="000000"/>
        </w:rPr>
        <w:t xml:space="preserve">9.2 Okres w </w:t>
      </w:r>
      <w:r>
        <w:rPr>
          <w:rFonts w:eastAsia="Palatino Linotype" w:cstheme="minorHAnsi"/>
          <w:color w:val="000000"/>
        </w:rPr>
        <w:t xml:space="preserve">miesiącach </w:t>
      </w:r>
      <w:r w:rsidRPr="0094592A">
        <w:rPr>
          <w:rFonts w:eastAsia="Palatino Linotype" w:cstheme="minorHAnsi"/>
          <w:color w:val="000000"/>
        </w:rPr>
        <w:t xml:space="preserve"> realizacji Etapu 1 umowy od daty podpisania umowy  </w:t>
      </w:r>
      <w:r>
        <w:rPr>
          <w:rFonts w:eastAsia="Palatino Linotype" w:cstheme="minorHAnsi"/>
          <w:color w:val="000000"/>
        </w:rPr>
        <w:t xml:space="preserve">(maksymalnie </w:t>
      </w:r>
      <w:r w:rsidR="00E85CFC">
        <w:rPr>
          <w:rFonts w:eastAsia="Palatino Linotype" w:cstheme="minorHAnsi"/>
          <w:color w:val="000000"/>
        </w:rPr>
        <w:t>8</w:t>
      </w:r>
      <w:r>
        <w:rPr>
          <w:rFonts w:eastAsia="Palatino Linotype" w:cstheme="minorHAnsi"/>
          <w:color w:val="000000"/>
        </w:rPr>
        <w:t xml:space="preserve"> miesięcy) </w:t>
      </w:r>
      <w:r w:rsidRPr="0094592A">
        <w:rPr>
          <w:rFonts w:eastAsia="Palatino Linotype" w:cstheme="minorHAnsi"/>
          <w:color w:val="000000"/>
        </w:rPr>
        <w:t xml:space="preserve">- </w:t>
      </w:r>
      <w:r>
        <w:rPr>
          <w:rFonts w:eastAsia="Palatino Linotype" w:cstheme="minorHAnsi"/>
          <w:color w:val="000000"/>
        </w:rPr>
        <w:t>………… miesięcy</w:t>
      </w:r>
    </w:p>
    <w:p w14:paraId="2AF4F13F" w14:textId="3DE65C14" w:rsidR="0094592A" w:rsidRPr="0094592A" w:rsidRDefault="0094592A" w:rsidP="0094592A">
      <w:pPr>
        <w:spacing w:line="232" w:lineRule="auto"/>
        <w:jc w:val="both"/>
        <w:rPr>
          <w:rFonts w:eastAsia="Palatino Linotype" w:cstheme="minorHAnsi"/>
          <w:color w:val="000000"/>
        </w:rPr>
      </w:pPr>
      <w:r w:rsidRPr="0094592A">
        <w:rPr>
          <w:rFonts w:eastAsia="Palatino Linotype" w:cstheme="minorHAnsi"/>
          <w:color w:val="000000"/>
        </w:rPr>
        <w:t>9.3</w:t>
      </w:r>
      <w:r>
        <w:rPr>
          <w:rFonts w:eastAsia="Palatino Linotype" w:cstheme="minorHAnsi"/>
          <w:b/>
          <w:color w:val="000000"/>
        </w:rPr>
        <w:t xml:space="preserve"> </w:t>
      </w:r>
      <w:r w:rsidRPr="0094592A">
        <w:rPr>
          <w:rFonts w:eastAsia="Palatino Linotype" w:cstheme="minorHAnsi"/>
          <w:b/>
          <w:color w:val="000000"/>
        </w:rPr>
        <w:t xml:space="preserve"> </w:t>
      </w:r>
      <w:r w:rsidR="00E85CFC" w:rsidRPr="00E62269">
        <w:rPr>
          <w:rFonts w:cstheme="minorHAnsi"/>
          <w:color w:val="000000"/>
        </w:rPr>
        <w:t>Dodatkowy okres w miesiącach świadczenia Usług</w:t>
      </w:r>
      <w:r w:rsidR="00E85CFC">
        <w:rPr>
          <w:rFonts w:cstheme="minorHAnsi"/>
          <w:color w:val="000000"/>
        </w:rPr>
        <w:t xml:space="preserve"> w zakresie</w:t>
      </w:r>
      <w:r w:rsidR="00E85CFC" w:rsidRPr="00E62269">
        <w:rPr>
          <w:rFonts w:cstheme="minorHAnsi"/>
          <w:color w:val="000000"/>
        </w:rPr>
        <w:t xml:space="preserve"> </w:t>
      </w:r>
      <w:r w:rsidR="00462B77">
        <w:rPr>
          <w:rFonts w:cstheme="minorHAnsi"/>
        </w:rPr>
        <w:t>rozwoju</w:t>
      </w:r>
      <w:r w:rsidR="00E85CFC">
        <w:rPr>
          <w:rFonts w:cstheme="minorHAnsi"/>
        </w:rPr>
        <w:t xml:space="preserve"> (modyfikacji wdrożonego systemu)</w:t>
      </w:r>
      <w:r w:rsidR="00E56337">
        <w:rPr>
          <w:rFonts w:eastAsia="Palatino Linotype" w:cstheme="minorHAnsi"/>
          <w:color w:val="000000"/>
        </w:rPr>
        <w:t xml:space="preserve"> </w:t>
      </w:r>
      <w:r w:rsidRPr="0094592A">
        <w:rPr>
          <w:rFonts w:eastAsia="Palatino Linotype" w:cstheme="minorHAnsi"/>
          <w:color w:val="000000"/>
        </w:rPr>
        <w:t>–</w:t>
      </w:r>
      <w:r>
        <w:rPr>
          <w:rFonts w:eastAsia="Palatino Linotype" w:cstheme="minorHAnsi"/>
          <w:color w:val="000000"/>
        </w:rPr>
        <w:t>……….. miesięcy</w:t>
      </w:r>
    </w:p>
    <w:p w14:paraId="11D7CE4A" w14:textId="77777777" w:rsidR="0094592A" w:rsidRDefault="0094592A" w:rsidP="0094592A">
      <w:pPr>
        <w:spacing w:line="232" w:lineRule="auto"/>
        <w:jc w:val="both"/>
        <w:rPr>
          <w:rFonts w:eastAsia="Palatino Linotype" w:cstheme="minorHAnsi"/>
          <w:color w:val="000000"/>
        </w:rPr>
      </w:pPr>
      <w:r w:rsidRPr="0094592A">
        <w:rPr>
          <w:rFonts w:eastAsia="Palatino Linotype" w:cstheme="minorHAnsi"/>
          <w:color w:val="000000"/>
        </w:rPr>
        <w:t>9.4 Posiadany aktualny certyfikat ISO9001</w:t>
      </w:r>
      <w:r w:rsidRPr="0094592A">
        <w:rPr>
          <w:rFonts w:eastAsia="Palatino Linotype" w:cstheme="minorHAnsi"/>
          <w:b/>
          <w:color w:val="000000"/>
        </w:rPr>
        <w:t xml:space="preserve"> </w:t>
      </w:r>
      <w:r w:rsidRPr="0094592A">
        <w:rPr>
          <w:rFonts w:eastAsia="Palatino Linotype" w:cstheme="minorHAnsi"/>
          <w:color w:val="000000"/>
        </w:rPr>
        <w:t xml:space="preserve">systemu zarządzania jakością w zakresie opracowywania, wdrażania, szkoleń oraz nadzoru nad systemami informatycznymi – </w:t>
      </w:r>
      <w:r>
        <w:rPr>
          <w:rFonts w:eastAsia="Palatino Linotype" w:cstheme="minorHAnsi"/>
          <w:color w:val="000000"/>
        </w:rPr>
        <w:t xml:space="preserve">tak/nie* </w:t>
      </w:r>
    </w:p>
    <w:p w14:paraId="1F119C8A" w14:textId="77777777" w:rsidR="0094592A" w:rsidRPr="0094592A" w:rsidRDefault="0094592A" w:rsidP="0094592A">
      <w:pPr>
        <w:spacing w:line="232" w:lineRule="auto"/>
        <w:jc w:val="both"/>
        <w:rPr>
          <w:rFonts w:eastAsia="Palatino Linotype" w:cstheme="minorHAnsi"/>
          <w:color w:val="000000"/>
        </w:rPr>
      </w:pPr>
      <w:r>
        <w:rPr>
          <w:rFonts w:eastAsia="Palatino Linotype" w:cstheme="minorHAnsi"/>
          <w:color w:val="000000"/>
        </w:rPr>
        <w:t>*odpowiednie skreślić</w:t>
      </w:r>
      <w:bookmarkStart w:id="0" w:name="_GoBack"/>
      <w:bookmarkEnd w:id="0"/>
    </w:p>
    <w:p w14:paraId="01AF21B2" w14:textId="77777777" w:rsidR="00A26E68" w:rsidRPr="00D20D42" w:rsidRDefault="00A26E68" w:rsidP="0031395F">
      <w:pPr>
        <w:spacing w:after="200" w:line="276" w:lineRule="auto"/>
        <w:rPr>
          <w:rFonts w:cstheme="minorHAnsi"/>
        </w:rPr>
      </w:pPr>
    </w:p>
    <w:p w14:paraId="36AC48AF" w14:textId="6D6B959F" w:rsidR="00D20D42" w:rsidRPr="00D20D42" w:rsidRDefault="00DF7C88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20D42">
        <w:rPr>
          <w:rFonts w:asciiTheme="minorHAnsi" w:hAnsiTheme="minorHAnsi" w:cstheme="minorHAnsi"/>
          <w:sz w:val="22"/>
          <w:szCs w:val="22"/>
        </w:rPr>
        <w:t>. T</w:t>
      </w:r>
      <w:r>
        <w:rPr>
          <w:rFonts w:asciiTheme="minorHAnsi" w:hAnsiTheme="minorHAnsi" w:cstheme="minorHAnsi"/>
          <w:sz w:val="22"/>
          <w:szCs w:val="22"/>
        </w:rPr>
        <w:t xml:space="preserve">ermin związania ofertą – 30 dni od dnia składania ofert tj. do </w:t>
      </w:r>
      <w:r w:rsidR="002E03C0">
        <w:rPr>
          <w:rFonts w:asciiTheme="minorHAnsi" w:hAnsiTheme="minorHAnsi" w:cstheme="minorHAnsi"/>
          <w:sz w:val="22"/>
          <w:szCs w:val="22"/>
        </w:rPr>
        <w:t>20</w:t>
      </w:r>
      <w:r w:rsidR="004623A0">
        <w:rPr>
          <w:rFonts w:asciiTheme="minorHAnsi" w:hAnsiTheme="minorHAnsi" w:cstheme="minorHAnsi"/>
          <w:sz w:val="22"/>
          <w:szCs w:val="22"/>
        </w:rPr>
        <w:t>.04.2022 roku</w:t>
      </w:r>
    </w:p>
    <w:p w14:paraId="0A6D4310" w14:textId="77777777" w:rsidR="00D20D42" w:rsidRPr="00D20D42" w:rsidRDefault="00DF7C88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20D42" w:rsidRPr="00D20D42">
        <w:rPr>
          <w:rFonts w:asciiTheme="minorHAnsi" w:hAnsiTheme="minorHAnsi" w:cstheme="minorHAnsi"/>
          <w:sz w:val="22"/>
          <w:szCs w:val="22"/>
        </w:rPr>
        <w:t>. O</w:t>
      </w:r>
      <w:r w:rsidR="00A26E68">
        <w:rPr>
          <w:rFonts w:asciiTheme="minorHAnsi" w:hAnsiTheme="minorHAnsi" w:cstheme="minorHAnsi"/>
          <w:sz w:val="22"/>
          <w:szCs w:val="22"/>
        </w:rPr>
        <w:t xml:space="preserve">świadczam, że zapoznałem się z </w:t>
      </w:r>
      <w:r>
        <w:rPr>
          <w:rFonts w:asciiTheme="minorHAnsi" w:hAnsiTheme="minorHAnsi" w:cstheme="minorHAnsi"/>
          <w:sz w:val="22"/>
          <w:szCs w:val="22"/>
        </w:rPr>
        <w:t xml:space="preserve">Istotnymi </w:t>
      </w:r>
      <w:r w:rsidR="00A26E68">
        <w:rPr>
          <w:rFonts w:asciiTheme="minorHAnsi" w:hAnsiTheme="minorHAnsi" w:cstheme="minorHAnsi"/>
          <w:sz w:val="22"/>
          <w:szCs w:val="22"/>
        </w:rPr>
        <w:t>projektowanym</w:t>
      </w:r>
      <w:r>
        <w:rPr>
          <w:rFonts w:asciiTheme="minorHAnsi" w:hAnsiTheme="minorHAnsi" w:cstheme="minorHAnsi"/>
          <w:sz w:val="22"/>
          <w:szCs w:val="22"/>
        </w:rPr>
        <w:t>i</w:t>
      </w:r>
      <w:r w:rsidR="00A26E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D20D42" w:rsidRPr="00D20D42">
        <w:rPr>
          <w:rFonts w:asciiTheme="minorHAnsi" w:hAnsiTheme="minorHAnsi" w:cstheme="minorHAnsi"/>
          <w:sz w:val="22"/>
          <w:szCs w:val="22"/>
        </w:rPr>
        <w:t xml:space="preserve"> umowy i nie wnoszę do niego uwag.</w:t>
      </w:r>
    </w:p>
    <w:p w14:paraId="1CB26CFE" w14:textId="77777777" w:rsidR="00D20D42" w:rsidRPr="00D20D42" w:rsidRDefault="00D20D42" w:rsidP="00D20D42">
      <w:pPr>
        <w:jc w:val="both"/>
        <w:rPr>
          <w:rFonts w:cstheme="minorHAnsi"/>
        </w:rPr>
      </w:pPr>
      <w:r>
        <w:rPr>
          <w:rFonts w:cstheme="minorHAnsi"/>
          <w:b/>
        </w:rPr>
        <w:t>13</w:t>
      </w:r>
      <w:r w:rsidRPr="00D20D42">
        <w:rPr>
          <w:rFonts w:cstheme="minorHAnsi"/>
          <w:b/>
        </w:rPr>
        <w:t>. Warunki płatności:</w:t>
      </w:r>
      <w:r w:rsidRPr="00D20D42">
        <w:rPr>
          <w:rFonts w:cstheme="minorHAnsi"/>
        </w:rPr>
        <w:t xml:space="preserve"> w terminie </w:t>
      </w:r>
      <w:r w:rsidRPr="00D20D42">
        <w:rPr>
          <w:rFonts w:cstheme="minorHAnsi"/>
          <w:b/>
        </w:rPr>
        <w:t>21 dni</w:t>
      </w:r>
      <w:r w:rsidRPr="00D20D42">
        <w:rPr>
          <w:rFonts w:cstheme="minorHAnsi"/>
        </w:rPr>
        <w:t xml:space="preserve"> od dostarczenia prawidłowo wystawionych faktur                          do siedziby Zamawiającego.</w:t>
      </w:r>
    </w:p>
    <w:p w14:paraId="040C1E40" w14:textId="77777777" w:rsidR="008C43E1" w:rsidRDefault="008C43E1" w:rsidP="008C43E1">
      <w:pPr>
        <w:spacing w:after="200" w:line="276" w:lineRule="auto"/>
        <w:rPr>
          <w:rFonts w:cstheme="minorHAnsi"/>
          <w:iCs/>
        </w:rPr>
      </w:pPr>
    </w:p>
    <w:p w14:paraId="5FF125C9" w14:textId="77777777" w:rsidR="008C43E1" w:rsidRDefault="008C43E1" w:rsidP="009A5C23">
      <w:pPr>
        <w:spacing w:after="200" w:line="276" w:lineRule="auto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41437420" w14:textId="77777777" w:rsidR="00E92C79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53CABCE0" w14:textId="77777777" w:rsidR="00E92C79" w:rsidRPr="004731FC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23BCC1A2" w14:textId="77777777" w:rsidR="004D20D0" w:rsidRPr="004731FC" w:rsidRDefault="00615CB9" w:rsidP="00E92C79">
      <w:pPr>
        <w:spacing w:after="154" w:line="232" w:lineRule="auto"/>
        <w:ind w:left="77" w:hanging="77"/>
        <w:contextualSpacing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>
        <w:rPr>
          <w:rFonts w:ascii="Times New Roman" w:eastAsia="Palatino Linotype" w:hAnsi="Times New Roman" w:cs="Times New Roman"/>
          <w:color w:val="000000"/>
          <w:lang w:eastAsia="pl-PL"/>
        </w:rPr>
        <w:t>10</w:t>
      </w:r>
      <w:r w:rsidR="00E92C79">
        <w:rPr>
          <w:rFonts w:ascii="Times New Roman" w:eastAsia="Palatino Linotype" w:hAnsi="Times New Roman" w:cs="Times New Roman"/>
          <w:color w:val="000000"/>
          <w:lang w:eastAsia="pl-PL"/>
        </w:rPr>
        <w:t xml:space="preserve">. </w:t>
      </w:r>
      <w:r w:rsidR="004D20D0" w:rsidRPr="004731FC">
        <w:rPr>
          <w:rFonts w:ascii="Times New Roman" w:eastAsia="Palatino Linotype" w:hAnsi="Times New Roman" w:cs="Times New Roman"/>
          <w:color w:val="000000"/>
          <w:lang w:eastAsia="pl-PL"/>
        </w:rPr>
        <w:t>Wykaz załączników:</w:t>
      </w:r>
    </w:p>
    <w:p w14:paraId="1B5D18AE" w14:textId="77777777" w:rsidR="004731FC" w:rsidRPr="004731FC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N</w:t>
      </w:r>
      <w:r w:rsidR="004D20D0" w:rsidRPr="004731FC">
        <w:rPr>
          <w:rFonts w:ascii="Times New Roman" w:eastAsia="Palatino Linotype" w:hAnsi="Times New Roman" w:cs="Times New Roman"/>
          <w:color w:val="000000"/>
          <w:lang w:eastAsia="pl-PL"/>
        </w:rPr>
        <w:t>r</w:t>
      </w: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:</w:t>
      </w:r>
    </w:p>
    <w:p w14:paraId="5D8880DC" w14:textId="77777777" w:rsidR="004D20D0" w:rsidRPr="004731FC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1…………..</w:t>
      </w:r>
    </w:p>
    <w:p w14:paraId="58C453DC" w14:textId="77777777" w:rsidR="004731FC" w:rsidRPr="004731FC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2…………..</w:t>
      </w:r>
    </w:p>
    <w:p w14:paraId="7ED1F3E3" w14:textId="77777777" w:rsidR="004D20D0" w:rsidRPr="004731FC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ascii="Times New Roman" w:eastAsia="Palatino Linotype" w:hAnsi="Times New Roman" w:cs="Times New Roman"/>
          <w:color w:val="000000"/>
          <w:lang w:eastAsia="pl-PL"/>
        </w:rPr>
      </w:pPr>
    </w:p>
    <w:p w14:paraId="57864AEB" w14:textId="77777777" w:rsidR="004D20D0" w:rsidRPr="004731FC" w:rsidRDefault="004D20D0" w:rsidP="004D20D0">
      <w:pPr>
        <w:spacing w:after="0" w:line="232" w:lineRule="auto"/>
        <w:ind w:left="87" w:hanging="10"/>
        <w:jc w:val="both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>*) Niepotrzebne skreślić.</w:t>
      </w:r>
    </w:p>
    <w:p w14:paraId="55F4F229" w14:textId="77777777" w:rsidR="004D20D0" w:rsidRPr="004731FC" w:rsidRDefault="004D20D0" w:rsidP="004D20D0">
      <w:pPr>
        <w:spacing w:after="0" w:line="232" w:lineRule="auto"/>
        <w:ind w:left="87" w:hanging="10"/>
        <w:jc w:val="both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lastRenderedPageBreak/>
        <w:t xml:space="preserve">**) Niepotrzebne skreślić. W przypadku </w:t>
      </w:r>
      <w:proofErr w:type="spellStart"/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 (niewskazania) żadnej z ww. treści oświadczenia</w:t>
      </w:r>
      <w:r w:rsidR="004D2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                                 </w:t>
      </w:r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14:paraId="30FAF21A" w14:textId="77777777"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***) Niepotrzebne skreślić. W przypadku </w:t>
      </w:r>
      <w:proofErr w:type="spellStart"/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 (niewskazania) żadnej z ww. treści oświadczenia </w:t>
      </w:r>
      <w:r w:rsidR="004D2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Pr="004731FC"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14:paraId="262695CE" w14:textId="77777777"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14DC8D1" w14:textId="77777777"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101DD09F" w14:textId="77777777"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Cs/>
          <w:color w:val="000000"/>
          <w:sz w:val="20"/>
          <w:szCs w:val="20"/>
          <w:lang w:eastAsia="pl-PL"/>
        </w:rPr>
      </w:pPr>
    </w:p>
    <w:p w14:paraId="62D91D4E" w14:textId="77777777" w:rsidR="005D3AD9" w:rsidRPr="004731FC" w:rsidRDefault="005D3AD9">
      <w:pPr>
        <w:rPr>
          <w:rFonts w:ascii="Times New Roman" w:hAnsi="Times New Roman" w:cs="Times New Roman"/>
        </w:rPr>
      </w:pPr>
    </w:p>
    <w:sectPr w:rsidR="005D3AD9" w:rsidRPr="004731FC" w:rsidSect="0032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3315647E"/>
    <w:multiLevelType w:val="hybridMultilevel"/>
    <w:tmpl w:val="E96C6E96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B23A3"/>
    <w:rsid w:val="000C4B84"/>
    <w:rsid w:val="00157B5F"/>
    <w:rsid w:val="001A0E8F"/>
    <w:rsid w:val="001B2F88"/>
    <w:rsid w:val="002231E5"/>
    <w:rsid w:val="002730E0"/>
    <w:rsid w:val="002E03C0"/>
    <w:rsid w:val="0031395F"/>
    <w:rsid w:val="00320465"/>
    <w:rsid w:val="00351406"/>
    <w:rsid w:val="00386128"/>
    <w:rsid w:val="003B74D8"/>
    <w:rsid w:val="004623A0"/>
    <w:rsid w:val="00462B77"/>
    <w:rsid w:val="004731FC"/>
    <w:rsid w:val="004D20D0"/>
    <w:rsid w:val="004D21FC"/>
    <w:rsid w:val="004E2263"/>
    <w:rsid w:val="00522ED4"/>
    <w:rsid w:val="005A6A3D"/>
    <w:rsid w:val="005D3AD9"/>
    <w:rsid w:val="005D643F"/>
    <w:rsid w:val="00615CB9"/>
    <w:rsid w:val="00621380"/>
    <w:rsid w:val="00661A4E"/>
    <w:rsid w:val="006F20A8"/>
    <w:rsid w:val="00766448"/>
    <w:rsid w:val="00774C49"/>
    <w:rsid w:val="00833780"/>
    <w:rsid w:val="008721E9"/>
    <w:rsid w:val="008C43E1"/>
    <w:rsid w:val="0093710D"/>
    <w:rsid w:val="0094592A"/>
    <w:rsid w:val="009A5C23"/>
    <w:rsid w:val="00A230C6"/>
    <w:rsid w:val="00A26E68"/>
    <w:rsid w:val="00A45304"/>
    <w:rsid w:val="00B1553C"/>
    <w:rsid w:val="00B3540F"/>
    <w:rsid w:val="00D20D42"/>
    <w:rsid w:val="00D35D53"/>
    <w:rsid w:val="00D47565"/>
    <w:rsid w:val="00D5689C"/>
    <w:rsid w:val="00D915B0"/>
    <w:rsid w:val="00DF7C88"/>
    <w:rsid w:val="00E56337"/>
    <w:rsid w:val="00E7754C"/>
    <w:rsid w:val="00E85CFC"/>
    <w:rsid w:val="00E92C79"/>
    <w:rsid w:val="00E97603"/>
    <w:rsid w:val="00F32A05"/>
    <w:rsid w:val="00F5505F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6FE5"/>
  <w15:docId w15:val="{C2FD5374-6EC1-4622-A87A-706D373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99"/>
    <w:qFormat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E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4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Stefańska Edyta</cp:lastModifiedBy>
  <cp:revision>3</cp:revision>
  <cp:lastPrinted>2021-12-13T08:58:00Z</cp:lastPrinted>
  <dcterms:created xsi:type="dcterms:W3CDTF">2022-03-10T14:18:00Z</dcterms:created>
  <dcterms:modified xsi:type="dcterms:W3CDTF">2022-03-10T14:18:00Z</dcterms:modified>
</cp:coreProperties>
</file>